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9B" w:rsidRDefault="008C6F9B">
      <w:pPr>
        <w:rPr>
          <w:rFonts w:ascii="Times New Roman" w:hAnsi="Times New Roman" w:cs="Times New Roman"/>
          <w:sz w:val="28"/>
          <w:szCs w:val="28"/>
        </w:rPr>
      </w:pPr>
    </w:p>
    <w:p w:rsidR="00561AAF" w:rsidRPr="004D66BC" w:rsidRDefault="002A4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139.2pt;margin-top:16.8pt;width:333.65pt;height:35.25pt;z-index:251659264" stroked="f">
            <v:textbox>
              <w:txbxContent>
                <w:p w:rsidR="008244E7" w:rsidRPr="00DD38B9" w:rsidRDefault="008244E7" w:rsidP="00BE1107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caps/>
                      <w:color w:val="984806" w:themeColor="accent6" w:themeShade="80"/>
                      <w:sz w:val="20"/>
                      <w:szCs w:val="20"/>
                    </w:rPr>
                  </w:pPr>
                  <w:r w:rsidRPr="00DD38B9">
                    <w:rPr>
                      <w:rFonts w:ascii="Arial Black" w:hAnsi="Arial Black" w:cs="Times New Roman"/>
                      <w:b/>
                      <w:caps/>
                      <w:color w:val="984806" w:themeColor="accent6" w:themeShade="80"/>
                      <w:sz w:val="20"/>
                      <w:szCs w:val="20"/>
                    </w:rPr>
                    <w:t>Львівська обласна організація профспілки працівників освіти і науки україни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67.55pt;margin-top:57.25pt;width:410pt;height:38.8pt;z-index:251658240" stroked="f">
            <v:textbox style="mso-next-textbox:#_x0000_s1026">
              <w:txbxContent>
                <w:p w:rsidR="00561AAF" w:rsidRPr="00BE1107" w:rsidRDefault="00561AAF" w:rsidP="00561AAF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color w:val="000099"/>
                      <w:sz w:val="18"/>
                      <w:szCs w:val="18"/>
                    </w:rPr>
                  </w:pPr>
                  <w:r w:rsidRPr="00BE1107">
                    <w:rPr>
                      <w:rFonts w:ascii="Times New Roman" w:hAnsi="Times New Roman"/>
                      <w:b/>
                      <w:color w:val="000099"/>
                      <w:sz w:val="18"/>
                      <w:szCs w:val="18"/>
                    </w:rPr>
                    <w:t>пр. Шевченка, 7, м. Львів, 79005 , тел. 235-70-82, факс 235-70-70</w:t>
                  </w:r>
                </w:p>
                <w:p w:rsidR="00561AAF" w:rsidRPr="00BE1107" w:rsidRDefault="00561AAF" w:rsidP="00561AAF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color w:val="000099"/>
                      <w:sz w:val="18"/>
                      <w:szCs w:val="18"/>
                    </w:rPr>
                  </w:pPr>
                  <w:proofErr w:type="gramStart"/>
                  <w:r w:rsidRPr="00BE1107">
                    <w:rPr>
                      <w:rFonts w:ascii="Times New Roman" w:hAnsi="Times New Roman"/>
                      <w:b/>
                      <w:color w:val="000099"/>
                      <w:sz w:val="18"/>
                      <w:szCs w:val="18"/>
                      <w:lang w:val="en-US"/>
                    </w:rPr>
                    <w:t>e</w:t>
                  </w:r>
                  <w:r w:rsidRPr="00BE1107">
                    <w:rPr>
                      <w:rFonts w:ascii="Times New Roman" w:hAnsi="Times New Roman"/>
                      <w:b/>
                      <w:color w:val="000099"/>
                      <w:sz w:val="18"/>
                      <w:szCs w:val="18"/>
                    </w:rPr>
                    <w:t>-</w:t>
                  </w:r>
                  <w:r w:rsidRPr="00BE1107">
                    <w:rPr>
                      <w:rFonts w:ascii="Times New Roman" w:hAnsi="Times New Roman"/>
                      <w:b/>
                      <w:color w:val="000099"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BE1107">
                    <w:rPr>
                      <w:rFonts w:ascii="Times New Roman" w:hAnsi="Times New Roman"/>
                      <w:b/>
                      <w:color w:val="000099"/>
                      <w:sz w:val="18"/>
                      <w:szCs w:val="18"/>
                    </w:rPr>
                    <w:t xml:space="preserve">: </w:t>
                  </w:r>
                  <w:hyperlink r:id="rId5" w:history="1">
                    <w:r w:rsidRPr="00BE1107">
                      <w:rPr>
                        <w:rStyle w:val="a6"/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en-US"/>
                      </w:rPr>
                      <w:t>profspilkaosvity</w:t>
                    </w:r>
                    <w:r w:rsidRPr="00BE1107">
                      <w:rPr>
                        <w:rStyle w:val="a6"/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>@</w:t>
                    </w:r>
                    <w:r w:rsidRPr="00BE1107">
                      <w:rPr>
                        <w:rStyle w:val="a6"/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en-US"/>
                      </w:rPr>
                      <w:t>litech</w:t>
                    </w:r>
                    <w:r w:rsidRPr="00BE1107">
                      <w:rPr>
                        <w:rStyle w:val="a6"/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>.</w:t>
                    </w:r>
                    <w:r w:rsidRPr="00BE1107">
                      <w:rPr>
                        <w:rStyle w:val="a6"/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en-US"/>
                      </w:rPr>
                      <w:t>net</w:t>
                    </w:r>
                  </w:hyperlink>
                  <w:r w:rsidRPr="00BE1107">
                    <w:rPr>
                      <w:rFonts w:ascii="Times New Roman" w:hAnsi="Times New Roman"/>
                      <w:b/>
                      <w:color w:val="000099"/>
                      <w:sz w:val="18"/>
                      <w:szCs w:val="18"/>
                    </w:rPr>
                    <w:t xml:space="preserve">, </w:t>
                  </w:r>
                  <w:r w:rsidRPr="00BE1107">
                    <w:rPr>
                      <w:rFonts w:ascii="Times New Roman" w:hAnsi="Times New Roman"/>
                      <w:b/>
                      <w:color w:val="000099"/>
                      <w:sz w:val="18"/>
                      <w:szCs w:val="18"/>
                      <w:lang w:val="en-US"/>
                    </w:rPr>
                    <w:t>web</w:t>
                  </w:r>
                  <w:proofErr w:type="spellStart"/>
                  <w:r w:rsidRPr="00BE1107">
                    <w:rPr>
                      <w:rFonts w:ascii="Times New Roman" w:hAnsi="Times New Roman"/>
                      <w:b/>
                      <w:color w:val="000099"/>
                      <w:sz w:val="18"/>
                      <w:szCs w:val="18"/>
                    </w:rPr>
                    <w:t>-сторінка</w:t>
                  </w:r>
                  <w:proofErr w:type="spellEnd"/>
                  <w:r w:rsidRPr="00BE1107">
                    <w:rPr>
                      <w:rFonts w:ascii="Times New Roman" w:hAnsi="Times New Roman"/>
                      <w:b/>
                      <w:color w:val="000099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BE1107">
                    <w:rPr>
                      <w:rFonts w:ascii="Times New Roman" w:hAnsi="Times New Roman"/>
                      <w:b/>
                      <w:color w:val="000099"/>
                      <w:sz w:val="18"/>
                      <w:szCs w:val="18"/>
                      <w:lang w:val="en-US"/>
                    </w:rPr>
                    <w:t>profspilkaosvity</w:t>
                  </w:r>
                  <w:proofErr w:type="spellEnd"/>
                  <w:r w:rsidRPr="00BE1107">
                    <w:rPr>
                      <w:rFonts w:ascii="Times New Roman" w:hAnsi="Times New Roman"/>
                      <w:b/>
                      <w:color w:val="000099"/>
                      <w:sz w:val="18"/>
                      <w:szCs w:val="18"/>
                    </w:rPr>
                    <w:t>.</w:t>
                  </w:r>
                  <w:r w:rsidRPr="00BE1107">
                    <w:rPr>
                      <w:rFonts w:ascii="Times New Roman" w:hAnsi="Times New Roman"/>
                      <w:b/>
                      <w:color w:val="000099"/>
                      <w:sz w:val="18"/>
                      <w:szCs w:val="18"/>
                      <w:lang w:val="en-US"/>
                    </w:rPr>
                    <w:t>org</w:t>
                  </w:r>
                  <w:r w:rsidRPr="00BE1107">
                    <w:rPr>
                      <w:rFonts w:ascii="Times New Roman" w:hAnsi="Times New Roman"/>
                      <w:b/>
                      <w:color w:val="000099"/>
                      <w:sz w:val="18"/>
                      <w:szCs w:val="18"/>
                    </w:rPr>
                    <w:t>.</w:t>
                  </w:r>
                  <w:proofErr w:type="spellStart"/>
                  <w:r w:rsidRPr="00BE1107">
                    <w:rPr>
                      <w:rFonts w:ascii="Times New Roman" w:hAnsi="Times New Roman"/>
                      <w:b/>
                      <w:color w:val="000099"/>
                      <w:sz w:val="18"/>
                      <w:szCs w:val="18"/>
                      <w:lang w:val="en-US"/>
                    </w:rPr>
                    <w:t>ua</w:t>
                  </w:r>
                  <w:proofErr w:type="spellEnd"/>
                </w:p>
                <w:p w:rsidR="00561AAF" w:rsidRPr="00BE1107" w:rsidRDefault="004D528D" w:rsidP="00561AAF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color w:val="000099"/>
                      <w:spacing w:val="1"/>
                      <w:sz w:val="18"/>
                      <w:szCs w:val="18"/>
                    </w:rPr>
                  </w:pPr>
                  <w:r w:rsidRPr="00BE1107"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18"/>
                      <w:szCs w:val="18"/>
                    </w:rPr>
                    <w:t>Р/р №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18"/>
                      <w:szCs w:val="18"/>
                    </w:rPr>
                    <w:t>26003053768120</w:t>
                  </w:r>
                  <w:r w:rsidRPr="00BE1107"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18"/>
                      <w:szCs w:val="18"/>
                    </w:rPr>
                    <w:t xml:space="preserve"> в 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18"/>
                      <w:szCs w:val="18"/>
                    </w:rPr>
                    <w:t>АТ</w:t>
                  </w:r>
                  <w:r w:rsidRPr="00BE1107"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18"/>
                      <w:szCs w:val="18"/>
                    </w:rPr>
                    <w:t>КБ «ПРИВАТБАНК</w:t>
                  </w:r>
                  <w:r w:rsidRPr="00BE1107"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18"/>
                      <w:szCs w:val="18"/>
                    </w:rPr>
                    <w:t xml:space="preserve">», МФО </w:t>
                  </w:r>
                  <w:r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18"/>
                      <w:szCs w:val="18"/>
                    </w:rPr>
                    <w:t>325321</w:t>
                  </w:r>
                  <w:r w:rsidRPr="00BE1107">
                    <w:rPr>
                      <w:rFonts w:ascii="Times New Roman" w:hAnsi="Times New Roman"/>
                      <w:b/>
                      <w:bCs/>
                      <w:color w:val="000099"/>
                      <w:spacing w:val="1"/>
                      <w:sz w:val="18"/>
                      <w:szCs w:val="18"/>
                    </w:rPr>
                    <w:t xml:space="preserve">, </w:t>
                  </w:r>
                  <w:r w:rsidR="00561AAF" w:rsidRPr="00BE1107">
                    <w:rPr>
                      <w:rFonts w:ascii="Times New Roman" w:hAnsi="Times New Roman"/>
                      <w:b/>
                      <w:color w:val="000099"/>
                      <w:spacing w:val="1"/>
                      <w:sz w:val="18"/>
                      <w:szCs w:val="18"/>
                    </w:rPr>
                    <w:t xml:space="preserve">код </w:t>
                  </w:r>
                  <w:r w:rsidR="00A70212" w:rsidRPr="00A70212">
                    <w:rPr>
                      <w:rFonts w:ascii="Times New Roman" w:hAnsi="Times New Roman"/>
                      <w:b/>
                      <w:color w:val="000099"/>
                      <w:sz w:val="18"/>
                      <w:szCs w:val="18"/>
                      <w:lang w:val="ru-RU"/>
                    </w:rPr>
                    <w:t>ЄДРПОУ</w:t>
                  </w:r>
                  <w:r w:rsidR="00A7021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A190D">
                    <w:rPr>
                      <w:rFonts w:ascii="Times New Roman" w:hAnsi="Times New Roman"/>
                      <w:b/>
                      <w:color w:val="000099"/>
                      <w:spacing w:val="1"/>
                      <w:sz w:val="18"/>
                      <w:szCs w:val="18"/>
                    </w:rPr>
                    <w:t>02607769</w:t>
                  </w:r>
                </w:p>
                <w:p w:rsidR="008244E7" w:rsidRPr="00561AAF" w:rsidRDefault="008244E7">
                  <w:pPr>
                    <w:rPr>
                      <w:b/>
                      <w:color w:val="000099"/>
                      <w:sz w:val="18"/>
                      <w:szCs w:val="18"/>
                    </w:rPr>
                  </w:pPr>
                </w:p>
              </w:txbxContent>
            </v:textbox>
            <w10:wrap type="square"/>
          </v:rect>
        </w:pict>
      </w:r>
      <w:r w:rsidR="009B19DC" w:rsidRPr="004D66B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6124575" cy="914400"/>
            <wp:effectExtent l="19050" t="0" r="9525" b="0"/>
            <wp:wrapNone/>
            <wp:docPr id="55" name="Рисунок 55" descr="C:\Users\lozun\Desktop\Підтвердження участі_семінар заступників_29.05-01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lozun\Desktop\Підтвердження участі_семінар заступників_29.05-01.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AAF" w:rsidRPr="004D66BC" w:rsidRDefault="00561AAF" w:rsidP="00561AAF">
      <w:pPr>
        <w:rPr>
          <w:rFonts w:ascii="Times New Roman" w:hAnsi="Times New Roman" w:cs="Times New Roman"/>
          <w:sz w:val="28"/>
          <w:szCs w:val="28"/>
        </w:rPr>
      </w:pPr>
    </w:p>
    <w:p w:rsidR="00561AAF" w:rsidRPr="004D66BC" w:rsidRDefault="00561AAF" w:rsidP="00561A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620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8"/>
        <w:gridCol w:w="5432"/>
      </w:tblGrid>
      <w:tr w:rsidR="00137A61" w:rsidRPr="008C6F9B" w:rsidTr="008A190D">
        <w:trPr>
          <w:trHeight w:val="1340"/>
        </w:trPr>
        <w:tc>
          <w:tcPr>
            <w:tcW w:w="4548" w:type="dxa"/>
          </w:tcPr>
          <w:p w:rsidR="00137A61" w:rsidRPr="008C6F9B" w:rsidRDefault="00DD38B9" w:rsidP="003A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9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41AAA" w:rsidRPr="00241A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83</w:t>
            </w:r>
            <w:r w:rsidR="0024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61" w:rsidRPr="008C6F9B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Pr="008C6F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1AAA" w:rsidRPr="00241A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27.02.2019</w:t>
            </w:r>
          </w:p>
          <w:p w:rsidR="00137A61" w:rsidRPr="008C6F9B" w:rsidRDefault="00137A61" w:rsidP="003A2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</w:tcPr>
          <w:p w:rsidR="00BE1107" w:rsidRPr="008C6F9B" w:rsidRDefault="00DD38B9" w:rsidP="003A2D34">
            <w:pPr>
              <w:pStyle w:val="Default"/>
              <w:rPr>
                <w:sz w:val="28"/>
                <w:szCs w:val="28"/>
              </w:rPr>
            </w:pPr>
            <w:r w:rsidRPr="008C6F9B">
              <w:rPr>
                <w:sz w:val="28"/>
                <w:szCs w:val="28"/>
              </w:rPr>
              <w:object w:dxaOrig="856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7.2pt;height:9.55pt" o:ole="">
                  <v:imagedata r:id="rId7" o:title=""/>
                </v:shape>
                <o:OLEObject Type="Embed" ProgID="PBrush" ShapeID="_x0000_i1025" DrawAspect="Content" ObjectID="_1612789858" r:id="rId8"/>
              </w:object>
            </w:r>
          </w:p>
          <w:p w:rsidR="002F1A4A" w:rsidRDefault="002F1A4A" w:rsidP="003A2D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Міністру соціальної політики України</w:t>
            </w:r>
          </w:p>
          <w:p w:rsidR="00775D0E" w:rsidRPr="008C6F9B" w:rsidRDefault="002F1A4A" w:rsidP="002F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Реві А.О.</w:t>
            </w:r>
          </w:p>
        </w:tc>
      </w:tr>
    </w:tbl>
    <w:p w:rsidR="001B77FC" w:rsidRPr="008C6F9B" w:rsidRDefault="001B77FC" w:rsidP="003A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68A" w:rsidRDefault="00E6768A" w:rsidP="003A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9B" w:rsidRPr="008C6F9B" w:rsidRDefault="008C6F9B" w:rsidP="003A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9B" w:rsidRPr="008C6F9B" w:rsidRDefault="00251125" w:rsidP="008C6F9B">
      <w:pPr>
        <w:spacing w:after="0" w:line="240" w:lineRule="auto"/>
        <w:ind w:firstLine="890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 </w:t>
      </w:r>
      <w:r w:rsidR="008C6F9B" w:rsidRPr="008C6F9B">
        <w:rPr>
          <w:rFonts w:ascii="Times New Roman" w:hAnsi="Times New Roman" w:cs="Times New Roman"/>
          <w:sz w:val="28"/>
          <w:szCs w:val="28"/>
        </w:rPr>
        <w:t>До Львівської обласної організації профспілки працівників освіти і науки України надходять численні звернення від працівників установ і закладів освіти області, щодо затримки в оплаті листків тимчасової непрацездатності.  Відділення органів соціального страхування на місцях пояснюють затримку виплат за лікарняними листками відсутністю коштів. Слід зазначити, що інколи оплату лікарняного працівник</w:t>
      </w:r>
      <w:r w:rsidR="00241AAA">
        <w:rPr>
          <w:rFonts w:ascii="Times New Roman" w:hAnsi="Times New Roman" w:cs="Times New Roman"/>
          <w:sz w:val="28"/>
          <w:szCs w:val="28"/>
        </w:rPr>
        <w:t xml:space="preserve"> змушений чекати понад 1 місяць</w:t>
      </w:r>
      <w:r w:rsidR="008C6F9B" w:rsidRPr="008C6F9B">
        <w:rPr>
          <w:rFonts w:ascii="Times New Roman" w:hAnsi="Times New Roman" w:cs="Times New Roman"/>
          <w:sz w:val="28"/>
          <w:szCs w:val="28"/>
        </w:rPr>
        <w:t>, що є прямим порушення</w:t>
      </w:r>
      <w:r w:rsidR="002F1A4A">
        <w:rPr>
          <w:rFonts w:ascii="Times New Roman" w:hAnsi="Times New Roman" w:cs="Times New Roman"/>
          <w:sz w:val="28"/>
          <w:szCs w:val="28"/>
        </w:rPr>
        <w:t>м</w:t>
      </w:r>
      <w:r w:rsidR="008C6F9B" w:rsidRPr="008C6F9B">
        <w:rPr>
          <w:rFonts w:ascii="Times New Roman" w:hAnsi="Times New Roman" w:cs="Times New Roman"/>
          <w:sz w:val="28"/>
          <w:szCs w:val="28"/>
        </w:rPr>
        <w:t xml:space="preserve"> законодавства. </w:t>
      </w:r>
    </w:p>
    <w:p w:rsidR="008C6F9B" w:rsidRPr="008C6F9B" w:rsidRDefault="008C6F9B" w:rsidP="008C6F9B">
      <w:pPr>
        <w:spacing w:after="0" w:line="240" w:lineRule="auto"/>
        <w:ind w:firstLine="890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 xml:space="preserve">Така ситуаціє є неприпустимою і викликає обурення серед працівників. Адже людина під час перебування на лікарняному змушена лікуватись і витрачати немалі кошти на лікарські засоби. </w:t>
      </w:r>
    </w:p>
    <w:p w:rsidR="008C6F9B" w:rsidRPr="008C6F9B" w:rsidRDefault="008C6F9B" w:rsidP="008C6F9B">
      <w:pPr>
        <w:spacing w:after="0" w:line="240" w:lineRule="auto"/>
        <w:ind w:firstLine="890"/>
        <w:jc w:val="both"/>
        <w:rPr>
          <w:rFonts w:ascii="Times New Roman" w:hAnsi="Times New Roman" w:cs="Times New Roman"/>
          <w:sz w:val="28"/>
          <w:szCs w:val="28"/>
        </w:rPr>
      </w:pPr>
      <w:r w:rsidRPr="008C6F9B">
        <w:rPr>
          <w:rFonts w:ascii="Times New Roman" w:hAnsi="Times New Roman" w:cs="Times New Roman"/>
          <w:sz w:val="28"/>
          <w:szCs w:val="28"/>
        </w:rPr>
        <w:t>Просимо невідкладно вжити відповідних заходів для своєчасної і повної виплати допомоги працівникам у зв’язку з тимчасовою непрацездатністю.</w:t>
      </w:r>
    </w:p>
    <w:p w:rsidR="001B0E5E" w:rsidRPr="008C6F9B" w:rsidRDefault="001B0E5E" w:rsidP="003A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D34" w:rsidRPr="008C6F9B" w:rsidRDefault="003A2D34" w:rsidP="003A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D34" w:rsidRPr="008C6F9B" w:rsidRDefault="003A2D34" w:rsidP="003A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A4A" w:rsidRDefault="002F1A4A" w:rsidP="002F1A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 повагою,</w:t>
      </w:r>
    </w:p>
    <w:p w:rsidR="00F77426" w:rsidRPr="008C6F9B" w:rsidRDefault="00814EE6" w:rsidP="002F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174625</wp:posOffset>
            </wp:positionV>
            <wp:extent cx="1143635" cy="44386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6000" contrast="7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44386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A4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77426" w:rsidRPr="008C6F9B">
        <w:rPr>
          <w:rFonts w:ascii="Times New Roman" w:hAnsi="Times New Roman" w:cs="Times New Roman"/>
          <w:color w:val="000000"/>
          <w:sz w:val="28"/>
          <w:szCs w:val="28"/>
        </w:rPr>
        <w:t>олова Львівської обласної</w:t>
      </w:r>
    </w:p>
    <w:p w:rsidR="00F77426" w:rsidRPr="004D66BC" w:rsidRDefault="00F77426" w:rsidP="002F1A4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66BC">
        <w:rPr>
          <w:rFonts w:ascii="Times New Roman" w:hAnsi="Times New Roman"/>
          <w:color w:val="000000"/>
          <w:sz w:val="28"/>
          <w:szCs w:val="28"/>
        </w:rPr>
        <w:t xml:space="preserve">організації профспілки працівників </w:t>
      </w:r>
    </w:p>
    <w:p w:rsidR="00F77426" w:rsidRPr="004D66BC" w:rsidRDefault="00F77426" w:rsidP="002F1A4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66BC">
        <w:rPr>
          <w:rFonts w:ascii="Times New Roman" w:hAnsi="Times New Roman"/>
          <w:color w:val="000000"/>
          <w:sz w:val="28"/>
          <w:szCs w:val="28"/>
        </w:rPr>
        <w:t xml:space="preserve">освіти і науки України                                                                   </w:t>
      </w:r>
      <w:r w:rsidR="001C31A1" w:rsidRPr="004D66BC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6768A" w:rsidRPr="004D66BC">
        <w:rPr>
          <w:rFonts w:ascii="Times New Roman" w:hAnsi="Times New Roman"/>
          <w:color w:val="000000"/>
          <w:sz w:val="28"/>
          <w:szCs w:val="28"/>
        </w:rPr>
        <w:t xml:space="preserve">Марія </w:t>
      </w:r>
      <w:proofErr w:type="spellStart"/>
      <w:r w:rsidR="00E6768A" w:rsidRPr="004D66BC">
        <w:rPr>
          <w:rFonts w:ascii="Times New Roman" w:hAnsi="Times New Roman"/>
          <w:color w:val="000000"/>
          <w:sz w:val="28"/>
          <w:szCs w:val="28"/>
        </w:rPr>
        <w:t>Яцейко</w:t>
      </w:r>
      <w:proofErr w:type="spellEnd"/>
    </w:p>
    <w:p w:rsidR="00DD38B9" w:rsidRPr="004D66BC" w:rsidRDefault="00DD38B9" w:rsidP="00DD38B9">
      <w:pPr>
        <w:jc w:val="both"/>
        <w:rPr>
          <w:sz w:val="28"/>
          <w:szCs w:val="28"/>
        </w:rPr>
      </w:pPr>
    </w:p>
    <w:sectPr w:rsidR="00DD38B9" w:rsidRPr="004D66BC" w:rsidSect="001B77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8244E7"/>
    <w:rsid w:val="0002621A"/>
    <w:rsid w:val="00082593"/>
    <w:rsid w:val="00126594"/>
    <w:rsid w:val="00137A61"/>
    <w:rsid w:val="001B0E5E"/>
    <w:rsid w:val="001B77FC"/>
    <w:rsid w:val="001C31A1"/>
    <w:rsid w:val="001F3511"/>
    <w:rsid w:val="00222F5E"/>
    <w:rsid w:val="002234CE"/>
    <w:rsid w:val="00241AAA"/>
    <w:rsid w:val="00251125"/>
    <w:rsid w:val="0025528F"/>
    <w:rsid w:val="002A4206"/>
    <w:rsid w:val="002A7EC7"/>
    <w:rsid w:val="002B2C05"/>
    <w:rsid w:val="002F1703"/>
    <w:rsid w:val="002F1A4A"/>
    <w:rsid w:val="00343B1C"/>
    <w:rsid w:val="00360FE0"/>
    <w:rsid w:val="0036428C"/>
    <w:rsid w:val="003A2D34"/>
    <w:rsid w:val="003B4F82"/>
    <w:rsid w:val="003D194D"/>
    <w:rsid w:val="004074B7"/>
    <w:rsid w:val="004677C2"/>
    <w:rsid w:val="00472CCC"/>
    <w:rsid w:val="004A500B"/>
    <w:rsid w:val="004D528D"/>
    <w:rsid w:val="004D66BC"/>
    <w:rsid w:val="004F76A3"/>
    <w:rsid w:val="00543401"/>
    <w:rsid w:val="00556318"/>
    <w:rsid w:val="00561AAF"/>
    <w:rsid w:val="005671AA"/>
    <w:rsid w:val="005E4D64"/>
    <w:rsid w:val="00646322"/>
    <w:rsid w:val="00724201"/>
    <w:rsid w:val="007403CE"/>
    <w:rsid w:val="007673B0"/>
    <w:rsid w:val="00775D0E"/>
    <w:rsid w:val="007F2F4B"/>
    <w:rsid w:val="00814EE6"/>
    <w:rsid w:val="008244E7"/>
    <w:rsid w:val="008A190D"/>
    <w:rsid w:val="008C6F9B"/>
    <w:rsid w:val="008D26BC"/>
    <w:rsid w:val="008F7B6D"/>
    <w:rsid w:val="009B19DC"/>
    <w:rsid w:val="009B5DC4"/>
    <w:rsid w:val="009F2B2A"/>
    <w:rsid w:val="00A44219"/>
    <w:rsid w:val="00A70212"/>
    <w:rsid w:val="00A96BB8"/>
    <w:rsid w:val="00A96EDC"/>
    <w:rsid w:val="00AA0E7F"/>
    <w:rsid w:val="00AD0CFD"/>
    <w:rsid w:val="00B829B8"/>
    <w:rsid w:val="00BE1107"/>
    <w:rsid w:val="00CB58F8"/>
    <w:rsid w:val="00D240E8"/>
    <w:rsid w:val="00D77C1F"/>
    <w:rsid w:val="00DD38B9"/>
    <w:rsid w:val="00DE20B0"/>
    <w:rsid w:val="00DF1230"/>
    <w:rsid w:val="00E6768A"/>
    <w:rsid w:val="00EA4833"/>
    <w:rsid w:val="00EC2292"/>
    <w:rsid w:val="00F44EC8"/>
    <w:rsid w:val="00F77426"/>
    <w:rsid w:val="00FC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FC"/>
  </w:style>
  <w:style w:type="paragraph" w:styleId="2">
    <w:name w:val="heading 2"/>
    <w:basedOn w:val="a"/>
    <w:next w:val="a"/>
    <w:link w:val="20"/>
    <w:qFormat/>
    <w:rsid w:val="00E6768A"/>
    <w:pPr>
      <w:keepNext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4E7"/>
    <w:rPr>
      <w:rFonts w:ascii="Tahoma" w:hAnsi="Tahoma" w:cs="Tahoma"/>
      <w:sz w:val="16"/>
      <w:szCs w:val="16"/>
    </w:rPr>
  </w:style>
  <w:style w:type="paragraph" w:styleId="a5">
    <w:name w:val="No Spacing"/>
    <w:qFormat/>
    <w:rsid w:val="00561A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nhideWhenUsed/>
    <w:rsid w:val="00561AAF"/>
    <w:rPr>
      <w:color w:val="0000FF"/>
      <w:u w:val="single"/>
    </w:rPr>
  </w:style>
  <w:style w:type="table" w:styleId="a7">
    <w:name w:val="Table Grid"/>
    <w:basedOn w:val="a1"/>
    <w:uiPriority w:val="59"/>
    <w:rsid w:val="00137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7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6768A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character" w:styleId="a8">
    <w:name w:val="Strong"/>
    <w:basedOn w:val="a0"/>
    <w:qFormat/>
    <w:rsid w:val="00E6768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profspilkaosvity@litech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7614-BE2C-4EFC-BB58-4C956B8E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25</cp:revision>
  <cp:lastPrinted>2019-02-27T13:55:00Z</cp:lastPrinted>
  <dcterms:created xsi:type="dcterms:W3CDTF">2018-05-10T08:42:00Z</dcterms:created>
  <dcterms:modified xsi:type="dcterms:W3CDTF">2019-02-27T14:25:00Z</dcterms:modified>
</cp:coreProperties>
</file>