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5B" w:rsidRPr="00FD6542" w:rsidRDefault="0058035B" w:rsidP="00FD6542">
      <w:pPr>
        <w:pStyle w:val="a3"/>
        <w:shd w:val="clear" w:color="auto" w:fill="FFFFFF"/>
        <w:spacing w:before="0" w:beforeAutospacing="0" w:after="0" w:afterAutospacing="0"/>
        <w:ind w:left="4248" w:firstLine="708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FD6542">
        <w:rPr>
          <w:b/>
          <w:sz w:val="28"/>
          <w:szCs w:val="28"/>
          <w:lang w:val="uk-UA"/>
        </w:rPr>
        <w:t>Член</w:t>
      </w:r>
      <w:r w:rsidR="00FD6542" w:rsidRPr="00FD6542">
        <w:rPr>
          <w:b/>
          <w:sz w:val="28"/>
          <w:szCs w:val="28"/>
          <w:lang w:val="uk-UA"/>
        </w:rPr>
        <w:t>с</w:t>
      </w:r>
      <w:r w:rsidRPr="00FD6542">
        <w:rPr>
          <w:b/>
          <w:sz w:val="28"/>
          <w:szCs w:val="28"/>
          <w:lang w:val="uk-UA"/>
        </w:rPr>
        <w:t xml:space="preserve">ьким </w:t>
      </w:r>
      <w:r w:rsidR="00FD6542" w:rsidRPr="00FD6542">
        <w:rPr>
          <w:b/>
          <w:sz w:val="28"/>
          <w:szCs w:val="28"/>
          <w:lang w:val="uk-UA"/>
        </w:rPr>
        <w:t>о</w:t>
      </w:r>
      <w:r w:rsidRPr="00FD6542">
        <w:rPr>
          <w:b/>
          <w:sz w:val="28"/>
          <w:szCs w:val="28"/>
          <w:lang w:val="uk-UA"/>
        </w:rPr>
        <w:t>рганізаціям ФПУ</w:t>
      </w:r>
    </w:p>
    <w:p w:rsidR="0058035B" w:rsidRPr="00FD6542" w:rsidRDefault="0058035B" w:rsidP="00DC0B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8035B" w:rsidRPr="00FD6542" w:rsidRDefault="0058035B" w:rsidP="00DC0B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t xml:space="preserve">Повідомляємо, що від 19 травня 2020 року Міністерством юстиції України прийнято наказ № 1716/5 «Про оновлення форм заяв у сфері державної реєстрації юридичних осіб, фізичних осіб – підприємців та громадських формувань», зареєстрований Мінюстом 20 травня 2020 року за № 454/34737), який вводиться в дію </w:t>
      </w:r>
      <w:r w:rsidRPr="00FD6542">
        <w:rPr>
          <w:rStyle w:val="a4"/>
          <w:sz w:val="28"/>
          <w:szCs w:val="28"/>
          <w:lang w:val="uk-UA"/>
        </w:rPr>
        <w:t xml:space="preserve">з 1 червня 2020 року </w:t>
      </w:r>
      <w:r w:rsidRPr="00FD6542">
        <w:rPr>
          <w:rStyle w:val="a4"/>
          <w:b w:val="0"/>
          <w:sz w:val="28"/>
          <w:szCs w:val="28"/>
          <w:lang w:val="uk-UA"/>
        </w:rPr>
        <w:t>(далі - Наказ).</w:t>
      </w:r>
      <w:r w:rsidRPr="00FD6542">
        <w:rPr>
          <w:sz w:val="28"/>
          <w:szCs w:val="28"/>
          <w:lang w:val="uk-UA"/>
        </w:rPr>
        <w:t> </w:t>
      </w:r>
    </w:p>
    <w:p w:rsidR="0058035B" w:rsidRPr="00FD6542" w:rsidRDefault="0058035B" w:rsidP="00DC0B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t xml:space="preserve">Зазначеним наказом Міністерством юстиції України було </w:t>
      </w:r>
      <w:r w:rsidRPr="00FD6542">
        <w:rPr>
          <w:b/>
          <w:sz w:val="28"/>
          <w:szCs w:val="28"/>
          <w:lang w:val="uk-UA"/>
        </w:rPr>
        <w:t>затверджено</w:t>
      </w:r>
      <w:r w:rsidRPr="00FD6542">
        <w:rPr>
          <w:sz w:val="28"/>
          <w:szCs w:val="28"/>
          <w:lang w:val="uk-UA"/>
        </w:rPr>
        <w:t xml:space="preserve"> </w:t>
      </w:r>
      <w:r w:rsidRPr="00FD6542">
        <w:rPr>
          <w:b/>
          <w:sz w:val="28"/>
          <w:szCs w:val="28"/>
          <w:lang w:val="uk-UA"/>
        </w:rPr>
        <w:t>нові форми заяв, що подаються для державної реєстрації</w:t>
      </w:r>
      <w:r w:rsidRPr="00FD6542">
        <w:rPr>
          <w:sz w:val="28"/>
          <w:szCs w:val="28"/>
          <w:lang w:val="uk-UA"/>
        </w:rPr>
        <w:t xml:space="preserve">. </w:t>
      </w:r>
    </w:p>
    <w:p w:rsidR="0058035B" w:rsidRPr="00FD6542" w:rsidRDefault="0058035B" w:rsidP="00DC0B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t>Важливо знати, що замість нинішніх 24-х форм заяв з 1 червня 2020 року буде використовуватися лише 9 – вони згруповані переважно за видом особи, щодо якої проводяться реєстраційні дії.</w:t>
      </w:r>
    </w:p>
    <w:p w:rsidR="0058035B" w:rsidRPr="00FD6542" w:rsidRDefault="0058035B" w:rsidP="00962A4C">
      <w:pPr>
        <w:pStyle w:val="a3"/>
        <w:shd w:val="clear" w:color="auto" w:fill="FFFFFF"/>
        <w:spacing w:before="0" w:beforeAutospacing="0" w:after="133" w:afterAutospacing="0"/>
        <w:ind w:firstLine="708"/>
        <w:jc w:val="both"/>
        <w:rPr>
          <w:sz w:val="28"/>
          <w:szCs w:val="28"/>
          <w:lang w:val="uk-UA"/>
        </w:rPr>
      </w:pPr>
      <w:r w:rsidRPr="00FD6542">
        <w:rPr>
          <w:b/>
          <w:sz w:val="28"/>
          <w:szCs w:val="28"/>
          <w:lang w:val="uk-UA"/>
        </w:rPr>
        <w:t>Відтепер</w:t>
      </w:r>
      <w:r w:rsidRPr="00FD6542">
        <w:rPr>
          <w:sz w:val="28"/>
          <w:szCs w:val="28"/>
          <w:lang w:val="uk-UA"/>
        </w:rPr>
        <w:t xml:space="preserve">, незалежно від дій, які необхідно провести щодо включення відомостей про профспілку до реєстру, у разі її створення, зміни відомостей чи її припинення, </w:t>
      </w:r>
      <w:r w:rsidRPr="00FD6542">
        <w:rPr>
          <w:b/>
          <w:sz w:val="28"/>
          <w:szCs w:val="28"/>
          <w:lang w:val="uk-UA"/>
        </w:rPr>
        <w:t>завжди подається одна затверджена заява (форма №4)</w:t>
      </w:r>
      <w:r w:rsidRPr="00FD6542">
        <w:rPr>
          <w:sz w:val="28"/>
          <w:szCs w:val="28"/>
          <w:lang w:val="uk-UA"/>
        </w:rPr>
        <w:t>. Крім того, затверджені заява  щодо</w:t>
      </w:r>
      <w:hyperlink r:id="rId5" w:history="1">
        <w:r w:rsidRPr="00FD6542">
          <w:rPr>
            <w:rStyle w:val="a6"/>
            <w:color w:val="auto"/>
            <w:sz w:val="28"/>
            <w:szCs w:val="28"/>
            <w:u w:val="none"/>
            <w:lang w:val="uk-UA"/>
          </w:rPr>
          <w:t xml:space="preserve"> державної реєстрації символіки громадського формування</w:t>
        </w:r>
      </w:hyperlink>
      <w:r w:rsidRPr="00FD6542">
        <w:rPr>
          <w:sz w:val="28"/>
          <w:szCs w:val="28"/>
          <w:lang w:val="uk-UA"/>
        </w:rPr>
        <w:t xml:space="preserve"> (форма №8) та </w:t>
      </w:r>
      <w:hyperlink r:id="rId6" w:history="1">
        <w:r w:rsidRPr="00FD6542">
          <w:rPr>
            <w:rStyle w:val="a6"/>
            <w:color w:val="auto"/>
            <w:sz w:val="28"/>
            <w:szCs w:val="28"/>
            <w:u w:val="none"/>
            <w:lang w:val="uk-UA"/>
          </w:rPr>
          <w:t>заява щодо державної реєстрації всеукраїнського статусу громадського об'єднання</w:t>
        </w:r>
      </w:hyperlink>
      <w:r w:rsidRPr="00FD6542">
        <w:rPr>
          <w:sz w:val="28"/>
          <w:szCs w:val="28"/>
          <w:lang w:val="uk-UA"/>
        </w:rPr>
        <w:t xml:space="preserve"> (форма №9).</w:t>
      </w:r>
    </w:p>
    <w:p w:rsidR="0058035B" w:rsidRPr="00FD6542" w:rsidRDefault="0058035B" w:rsidP="00FD6542">
      <w:pPr>
        <w:pStyle w:val="tj"/>
        <w:shd w:val="clear" w:color="auto" w:fill="FFFFFF"/>
        <w:spacing w:before="0" w:beforeAutospacing="0" w:after="0" w:afterAutospacing="0" w:line="320" w:lineRule="atLeast"/>
        <w:ind w:firstLine="567"/>
        <w:jc w:val="both"/>
        <w:rPr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t>Пунктом 3 Наказу установлено, що подання заяв у сфері державної реєстрації юридичних осіб, фізичних осіб - підприємців та громадських формувань відповідно до затверджених цим наказом форм здійснюється:</w:t>
      </w:r>
    </w:p>
    <w:p w:rsidR="0058035B" w:rsidRPr="00FD6542" w:rsidRDefault="0058035B" w:rsidP="006371E4">
      <w:pPr>
        <w:pStyle w:val="tj"/>
        <w:numPr>
          <w:ilvl w:val="0"/>
          <w:numId w:val="3"/>
        </w:numPr>
        <w:shd w:val="clear" w:color="auto" w:fill="FFFFFF"/>
        <w:spacing w:before="0" w:beforeAutospacing="0" w:after="0" w:afterAutospacing="0" w:line="320" w:lineRule="atLeast"/>
        <w:ind w:left="0" w:firstLine="708"/>
        <w:jc w:val="both"/>
        <w:rPr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t xml:space="preserve">в електронній формі - після доопрацювання програмних засобів, за допомогою яких такі заяви формуються у довільній формі, придатній для сприйняття їх змісту, відповідно до відомостей, передбачених для кожного виду заяв, про що на </w:t>
      </w:r>
      <w:proofErr w:type="spellStart"/>
      <w:r w:rsidRPr="00FD6542">
        <w:rPr>
          <w:sz w:val="28"/>
          <w:szCs w:val="28"/>
          <w:lang w:val="uk-UA"/>
        </w:rPr>
        <w:t>вебсайті</w:t>
      </w:r>
      <w:proofErr w:type="spellEnd"/>
      <w:r w:rsidRPr="00FD6542">
        <w:rPr>
          <w:sz w:val="28"/>
          <w:szCs w:val="28"/>
          <w:lang w:val="uk-UA"/>
        </w:rPr>
        <w:t xml:space="preserve"> Міністерства юстиції України розміщується відповідне оголошення;</w:t>
      </w:r>
    </w:p>
    <w:p w:rsidR="0058035B" w:rsidRPr="00FD6542" w:rsidRDefault="0058035B" w:rsidP="00812FEC">
      <w:pPr>
        <w:pStyle w:val="tj"/>
        <w:numPr>
          <w:ilvl w:val="0"/>
          <w:numId w:val="3"/>
        </w:numPr>
        <w:shd w:val="clear" w:color="auto" w:fill="FFFFFF"/>
        <w:spacing w:before="0" w:beforeAutospacing="0" w:after="0" w:afterAutospacing="0" w:line="320" w:lineRule="atLeast"/>
        <w:ind w:left="0" w:firstLine="708"/>
        <w:jc w:val="both"/>
        <w:rPr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t xml:space="preserve">в паперовій формі в частині обрання спрощеної системи оподаткування та/або добровільної реєстрації як платника податку на додану вартість та/або включення до Реєстру неприбуткових установ та організацій - з дня розміщення на </w:t>
      </w:r>
      <w:proofErr w:type="spellStart"/>
      <w:r w:rsidRPr="00FD6542">
        <w:rPr>
          <w:sz w:val="28"/>
          <w:szCs w:val="28"/>
          <w:lang w:val="uk-UA"/>
        </w:rPr>
        <w:t>вебсайті</w:t>
      </w:r>
      <w:proofErr w:type="spellEnd"/>
      <w:r w:rsidRPr="00FD6542">
        <w:rPr>
          <w:sz w:val="28"/>
          <w:szCs w:val="28"/>
          <w:lang w:val="uk-UA"/>
        </w:rPr>
        <w:t xml:space="preserve"> Міністерства юстиції України відповідного оголошення про можливість обрання спрощеної системи оподаткування та/або добровільної реєстрації як платника податку на додану вартість та/або включення до Реєстру неприбуткових установ та організацій шляхом заповнення відповідних сторінок заяв у сфері державної реєстрації юридичних осіб, фізичних осіб - підприємців та громадських формувань;</w:t>
      </w:r>
    </w:p>
    <w:p w:rsidR="0058035B" w:rsidRPr="00FD6542" w:rsidRDefault="0058035B" w:rsidP="006371E4">
      <w:pPr>
        <w:pStyle w:val="tj"/>
        <w:numPr>
          <w:ilvl w:val="0"/>
          <w:numId w:val="3"/>
        </w:numPr>
        <w:shd w:val="clear" w:color="auto" w:fill="FFFFFF"/>
        <w:spacing w:before="0" w:beforeAutospacing="0" w:after="0" w:afterAutospacing="0" w:line="320" w:lineRule="atLeast"/>
        <w:ind w:left="0" w:firstLine="708"/>
        <w:jc w:val="both"/>
        <w:rPr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t>без внесення до Єдиного державного реєстру юридичних осіб, фізичних осіб - підприємців та громадських формувань відомостей про номер телефону та/або адресу електронної пошти засновника/учасника, керівника чи члена керівного органу юридичної особи - до доопрацювання програмних засобів цього реєстру.</w:t>
      </w:r>
    </w:p>
    <w:p w:rsidR="0058035B" w:rsidRPr="00FD6542" w:rsidRDefault="0058035B" w:rsidP="00E179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t xml:space="preserve">У формах заяв, що подаються для державної реєстрації визначено основні правила їх оформлення. </w:t>
      </w:r>
    </w:p>
    <w:p w:rsidR="0058035B" w:rsidRPr="00FD6542" w:rsidRDefault="0058035B" w:rsidP="00E179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t>Аналіз цих форм показав, що для профспілок, їх організацій та об’єднань профспілок встановлені наступні правила оформлення:</w:t>
      </w:r>
    </w:p>
    <w:p w:rsidR="0058035B" w:rsidRPr="00FD6542" w:rsidRDefault="0058035B" w:rsidP="00DC0B84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t xml:space="preserve">1)  заява заповнюється </w:t>
      </w:r>
      <w:r w:rsidRPr="00FD6542">
        <w:rPr>
          <w:sz w:val="28"/>
          <w:szCs w:val="28"/>
          <w:u w:val="single"/>
          <w:lang w:val="uk-UA"/>
        </w:rPr>
        <w:t>друкованими літерами</w:t>
      </w:r>
      <w:r w:rsidRPr="00FD6542">
        <w:rPr>
          <w:sz w:val="28"/>
          <w:szCs w:val="28"/>
          <w:lang w:val="uk-UA"/>
        </w:rPr>
        <w:t>;</w:t>
      </w:r>
    </w:p>
    <w:p w:rsidR="0058035B" w:rsidRPr="00FD6542" w:rsidRDefault="0058035B" w:rsidP="00DC0B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lastRenderedPageBreak/>
        <w:t xml:space="preserve">2) якщо певна сторінка заяви не заповнюється через відсутність відомостей, що містяться на ній, така сторінка не підписується заявником і </w:t>
      </w:r>
      <w:r w:rsidRPr="00FD6542">
        <w:rPr>
          <w:b/>
          <w:sz w:val="28"/>
          <w:szCs w:val="28"/>
          <w:u w:val="single"/>
          <w:lang w:val="uk-UA"/>
        </w:rPr>
        <w:t>не подається</w:t>
      </w:r>
      <w:r w:rsidRPr="00FD6542">
        <w:rPr>
          <w:b/>
          <w:sz w:val="28"/>
          <w:szCs w:val="28"/>
          <w:lang w:val="uk-UA"/>
        </w:rPr>
        <w:t>;</w:t>
      </w:r>
    </w:p>
    <w:p w:rsidR="0058035B" w:rsidRPr="00FD6542" w:rsidRDefault="0058035B" w:rsidP="00DC0B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t xml:space="preserve">3) </w:t>
      </w:r>
      <w:r w:rsidRPr="00FD6542">
        <w:rPr>
          <w:b/>
          <w:sz w:val="28"/>
          <w:szCs w:val="28"/>
          <w:lang w:val="uk-UA"/>
        </w:rPr>
        <w:t>друк</w:t>
      </w:r>
      <w:r w:rsidRPr="00FD6542">
        <w:rPr>
          <w:sz w:val="28"/>
          <w:szCs w:val="28"/>
          <w:lang w:val="uk-UA"/>
        </w:rPr>
        <w:t xml:space="preserve"> заяви може здійснюватися </w:t>
      </w:r>
      <w:r w:rsidRPr="00FD6542">
        <w:rPr>
          <w:b/>
          <w:sz w:val="28"/>
          <w:szCs w:val="28"/>
          <w:u w:val="single"/>
          <w:lang w:val="uk-UA"/>
        </w:rPr>
        <w:t>з обох сторін аркуша</w:t>
      </w:r>
      <w:r w:rsidRPr="00FD6542">
        <w:rPr>
          <w:sz w:val="28"/>
          <w:szCs w:val="28"/>
          <w:lang w:val="uk-UA"/>
        </w:rPr>
        <w:t>;</w:t>
      </w:r>
    </w:p>
    <w:p w:rsidR="0058035B" w:rsidRPr="00FD6542" w:rsidRDefault="0058035B" w:rsidP="00DC0B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t xml:space="preserve">4) при обранні певних полів у заяві проставляється </w:t>
      </w:r>
      <w:r w:rsidRPr="00FD6542">
        <w:rPr>
          <w:b/>
          <w:sz w:val="28"/>
          <w:szCs w:val="28"/>
          <w:u w:val="single"/>
          <w:lang w:val="uk-UA"/>
        </w:rPr>
        <w:t>знак «V»</w:t>
      </w:r>
      <w:r w:rsidRPr="00FD6542">
        <w:rPr>
          <w:sz w:val="28"/>
          <w:szCs w:val="28"/>
          <w:lang w:val="uk-UA"/>
        </w:rPr>
        <w:t xml:space="preserve"> або інший подібний знак, що свідчитиме про обрання певного поля;</w:t>
      </w:r>
    </w:p>
    <w:p w:rsidR="0058035B" w:rsidRPr="00FD6542" w:rsidRDefault="0058035B" w:rsidP="00DC0B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t xml:space="preserve">5) заповнення у заяві більше відомостей, ніж необхідно, </w:t>
      </w:r>
      <w:r w:rsidRPr="00FD6542">
        <w:rPr>
          <w:sz w:val="28"/>
          <w:szCs w:val="28"/>
          <w:u w:val="single"/>
          <w:lang w:val="uk-UA"/>
        </w:rPr>
        <w:t>не заборонено та не є підставою для зупинення розгляду документів</w:t>
      </w:r>
      <w:r w:rsidRPr="00FD6542">
        <w:rPr>
          <w:sz w:val="28"/>
          <w:szCs w:val="28"/>
          <w:lang w:val="uk-UA"/>
        </w:rPr>
        <w:t xml:space="preserve"> (наприклад, для державної реєстрації припинення юридичної особи окрім обов’язкового внесення відомостей про ідентифікаційний код заявником може бути </w:t>
      </w:r>
      <w:proofErr w:type="spellStart"/>
      <w:r w:rsidRPr="00FD6542">
        <w:rPr>
          <w:sz w:val="28"/>
          <w:szCs w:val="28"/>
          <w:lang w:val="uk-UA"/>
        </w:rPr>
        <w:t>внесено</w:t>
      </w:r>
      <w:proofErr w:type="spellEnd"/>
      <w:r w:rsidRPr="00FD6542">
        <w:rPr>
          <w:sz w:val="28"/>
          <w:szCs w:val="28"/>
          <w:lang w:val="uk-UA"/>
        </w:rPr>
        <w:t xml:space="preserve"> відомості про організаційно-правову форму та назву).</w:t>
      </w:r>
    </w:p>
    <w:p w:rsidR="0058035B" w:rsidRPr="00FD6542" w:rsidRDefault="0058035B" w:rsidP="00DC0B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tab/>
        <w:t xml:space="preserve">При цьому, Мінюст наголошує, що </w:t>
      </w:r>
      <w:r w:rsidRPr="00FD6542">
        <w:rPr>
          <w:rStyle w:val="a4"/>
          <w:sz w:val="28"/>
          <w:szCs w:val="28"/>
          <w:lang w:val="uk-UA"/>
        </w:rPr>
        <w:t xml:space="preserve">професійні спілки, їх об’єднання, організації профспілок, передбачених статутом профспілок та їх об’єднання </w:t>
      </w:r>
      <w:r w:rsidRPr="00FD6542">
        <w:rPr>
          <w:sz w:val="28"/>
          <w:szCs w:val="28"/>
          <w:lang w:val="uk-UA"/>
        </w:rPr>
        <w:t xml:space="preserve">не подають та в подальшому не оновлюють відомості про кінцевого </w:t>
      </w:r>
      <w:proofErr w:type="spellStart"/>
      <w:r w:rsidRPr="00FD6542">
        <w:rPr>
          <w:sz w:val="28"/>
          <w:szCs w:val="28"/>
          <w:lang w:val="uk-UA"/>
        </w:rPr>
        <w:t>бенефіціарного</w:t>
      </w:r>
      <w:proofErr w:type="spellEnd"/>
      <w:r w:rsidRPr="00FD6542">
        <w:rPr>
          <w:sz w:val="28"/>
          <w:szCs w:val="28"/>
          <w:lang w:val="uk-UA"/>
        </w:rPr>
        <w:t xml:space="preserve"> власника юридичної особи чи засновника юридичної особи</w:t>
      </w:r>
      <w:r w:rsidRPr="00FD6542">
        <w:rPr>
          <w:b/>
          <w:sz w:val="28"/>
          <w:szCs w:val="28"/>
          <w:lang w:val="uk-UA"/>
        </w:rPr>
        <w:t>.</w:t>
      </w:r>
    </w:p>
    <w:p w:rsidR="0058035B" w:rsidRPr="00FD6542" w:rsidRDefault="0058035B" w:rsidP="00DC0B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tab/>
        <w:t xml:space="preserve">Крім того, Мінюст звертає увагу, що подання заяв в частині обрання спрощеної системи оподаткування та/або добровільної реєстрації як платника податку на додану вартість та/або включення до Реєстру неприбуткових установ та організацій  </w:t>
      </w:r>
      <w:r w:rsidRPr="00FD6542">
        <w:rPr>
          <w:rStyle w:val="a4"/>
          <w:sz w:val="28"/>
          <w:szCs w:val="28"/>
          <w:lang w:val="uk-UA"/>
        </w:rPr>
        <w:t xml:space="preserve">здійснюється з дня розміщення на </w:t>
      </w:r>
      <w:proofErr w:type="spellStart"/>
      <w:r w:rsidRPr="00FD6542">
        <w:rPr>
          <w:rStyle w:val="a4"/>
          <w:sz w:val="28"/>
          <w:szCs w:val="28"/>
          <w:lang w:val="uk-UA"/>
        </w:rPr>
        <w:t>вебсайті</w:t>
      </w:r>
      <w:proofErr w:type="spellEnd"/>
      <w:r w:rsidRPr="00FD6542">
        <w:rPr>
          <w:sz w:val="28"/>
          <w:szCs w:val="28"/>
          <w:lang w:val="uk-UA"/>
        </w:rPr>
        <w:t xml:space="preserve">  Міністерства юстиції України  </w:t>
      </w:r>
      <w:r w:rsidRPr="00FD6542">
        <w:rPr>
          <w:rStyle w:val="a4"/>
          <w:sz w:val="28"/>
          <w:szCs w:val="28"/>
          <w:lang w:val="uk-UA"/>
        </w:rPr>
        <w:t>відповідного оголошення</w:t>
      </w:r>
      <w:r w:rsidRPr="00FD6542">
        <w:rPr>
          <w:sz w:val="28"/>
          <w:szCs w:val="28"/>
          <w:lang w:val="uk-UA"/>
        </w:rPr>
        <w:t xml:space="preserve">  про можливість обрання спрощеної системи оподаткування та/або добровільної реєстрації як платника податку на додану вартість та/або включення до Реєстру неприбуткових установ та організацій шляхом заповнення відповідних сторінок заяв. Іншими словами, з 1 червня 2020 року заяви у зазначеній частині «не працюватимуть» – потрібно дочекатися спеціального оголошення Мін'юсту. </w:t>
      </w:r>
      <w:r w:rsidRPr="00FD6542">
        <w:rPr>
          <w:b/>
          <w:sz w:val="28"/>
          <w:szCs w:val="28"/>
          <w:lang w:val="uk-UA"/>
        </w:rPr>
        <w:t>До появи такого оголошення</w:t>
      </w:r>
      <w:r w:rsidRPr="00FD6542">
        <w:rPr>
          <w:sz w:val="28"/>
          <w:szCs w:val="28"/>
          <w:lang w:val="uk-UA"/>
        </w:rPr>
        <w:t xml:space="preserve"> як і раніше, у разі виявлення заявником бажання обрати спрощену систему оподаткування та/або зареєструватися платником податку на додану вартість та/або включитися до Реєстру неприбуткових установ та організацій </w:t>
      </w:r>
      <w:r w:rsidRPr="00FD6542">
        <w:rPr>
          <w:b/>
          <w:sz w:val="28"/>
          <w:szCs w:val="28"/>
          <w:lang w:val="uk-UA"/>
        </w:rPr>
        <w:t>слід подавати окрему реєстраційну заяву.</w:t>
      </w:r>
    </w:p>
    <w:p w:rsidR="0058035B" w:rsidRPr="00FD6542" w:rsidRDefault="0058035B" w:rsidP="002E10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t xml:space="preserve"> </w:t>
      </w:r>
      <w:r w:rsidRPr="00FD6542">
        <w:rPr>
          <w:sz w:val="28"/>
          <w:szCs w:val="28"/>
          <w:lang w:val="uk-UA"/>
        </w:rPr>
        <w:tab/>
        <w:t xml:space="preserve">Щодо внесення до Єдиного державного реєстру юридичних осіб, фізичних осіб – підприємців та громадських формувань відомостей </w:t>
      </w:r>
      <w:r w:rsidRPr="00FD6542">
        <w:rPr>
          <w:sz w:val="28"/>
          <w:szCs w:val="28"/>
          <w:u w:val="single"/>
          <w:lang w:val="uk-UA"/>
        </w:rPr>
        <w:t>про номер телефону та/або адресу електронної пошти засновника/учасника, керівника чи члена керівного органу юридичної особи</w:t>
      </w:r>
      <w:r w:rsidRPr="00FD6542">
        <w:rPr>
          <w:sz w:val="28"/>
          <w:szCs w:val="28"/>
          <w:lang w:val="uk-UA"/>
        </w:rPr>
        <w:t xml:space="preserve"> буде здійснюватися лише </w:t>
      </w:r>
      <w:r w:rsidRPr="00FD6542">
        <w:rPr>
          <w:rStyle w:val="a4"/>
          <w:sz w:val="28"/>
          <w:szCs w:val="28"/>
          <w:lang w:val="uk-UA"/>
        </w:rPr>
        <w:t>після доопрацювання програмних засобів цього реєстру</w:t>
      </w:r>
      <w:r w:rsidRPr="00FD6542">
        <w:rPr>
          <w:sz w:val="28"/>
          <w:szCs w:val="28"/>
          <w:lang w:val="uk-UA"/>
        </w:rPr>
        <w:t>.</w:t>
      </w:r>
    </w:p>
    <w:p w:rsidR="0058035B" w:rsidRPr="00FD6542" w:rsidRDefault="0058035B" w:rsidP="003553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FD6542">
        <w:rPr>
          <w:sz w:val="28"/>
          <w:szCs w:val="28"/>
          <w:lang w:val="uk-UA"/>
        </w:rPr>
        <w:t xml:space="preserve">З формами зазначених заяв та зразками їх заповнення можна ознайомитись на </w:t>
      </w:r>
      <w:proofErr w:type="spellStart"/>
      <w:r w:rsidRPr="00FD6542">
        <w:rPr>
          <w:sz w:val="28"/>
          <w:szCs w:val="28"/>
          <w:lang w:val="uk-UA"/>
        </w:rPr>
        <w:t>вебсайті</w:t>
      </w:r>
      <w:proofErr w:type="spellEnd"/>
      <w:r w:rsidRPr="00FD6542">
        <w:rPr>
          <w:sz w:val="28"/>
          <w:szCs w:val="28"/>
          <w:lang w:val="uk-UA"/>
        </w:rPr>
        <w:t xml:space="preserve"> </w:t>
      </w:r>
      <w:r w:rsidRPr="00FD6542">
        <w:rPr>
          <w:sz w:val="28"/>
          <w:szCs w:val="28"/>
          <w:shd w:val="clear" w:color="auto" w:fill="FFFFFF"/>
          <w:lang w:val="uk-UA"/>
        </w:rPr>
        <w:t>Міністерства юстиції України</w:t>
      </w:r>
      <w:r w:rsidRPr="00FD6542">
        <w:rPr>
          <w:sz w:val="28"/>
          <w:szCs w:val="28"/>
          <w:lang w:val="uk-UA"/>
        </w:rPr>
        <w:t xml:space="preserve"> за посиланням </w:t>
      </w:r>
      <w:hyperlink r:id="rId7" w:history="1">
        <w:r w:rsidRPr="00FD6542">
          <w:rPr>
            <w:rStyle w:val="a6"/>
            <w:sz w:val="28"/>
            <w:szCs w:val="28"/>
            <w:lang w:val="uk-UA"/>
          </w:rPr>
          <w:t>https://minjust.gov.ua/m/formi-zayav</w:t>
        </w:r>
      </w:hyperlink>
      <w:r w:rsidRPr="00FD6542">
        <w:rPr>
          <w:b/>
          <w:sz w:val="28"/>
          <w:szCs w:val="28"/>
          <w:lang w:val="uk-UA"/>
        </w:rPr>
        <w:t>. </w:t>
      </w:r>
    </w:p>
    <w:p w:rsidR="0058035B" w:rsidRPr="00FD6542" w:rsidRDefault="0058035B" w:rsidP="003553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58035B" w:rsidRPr="00FD6542" w:rsidRDefault="0058035B" w:rsidP="002E10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8035B" w:rsidRPr="00FD6542" w:rsidRDefault="0058035B" w:rsidP="00FD654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lang w:val="uk-UA"/>
        </w:rPr>
      </w:pPr>
      <w:r w:rsidRPr="00FD6542">
        <w:rPr>
          <w:b/>
          <w:sz w:val="28"/>
          <w:szCs w:val="28"/>
          <w:lang w:val="uk-UA"/>
        </w:rPr>
        <w:t>Департамент правового захисту</w:t>
      </w:r>
      <w:r w:rsidR="00FD6542">
        <w:rPr>
          <w:b/>
          <w:sz w:val="28"/>
          <w:szCs w:val="28"/>
          <w:lang w:val="uk-UA"/>
        </w:rPr>
        <w:t xml:space="preserve"> ФПУ</w:t>
      </w:r>
    </w:p>
    <w:p w:rsidR="0058035B" w:rsidRPr="00FD6542" w:rsidRDefault="0058035B" w:rsidP="00DC0B8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035B" w:rsidRPr="00FD6542" w:rsidRDefault="0058035B" w:rsidP="00DC0B8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035B" w:rsidRPr="00FD6542" w:rsidRDefault="0058035B" w:rsidP="00DC0B8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58035B" w:rsidRPr="00FD6542" w:rsidSect="009100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02DCE"/>
    <w:multiLevelType w:val="hybridMultilevel"/>
    <w:tmpl w:val="0C9E6616"/>
    <w:lvl w:ilvl="0" w:tplc="AF58513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F6185"/>
    <w:multiLevelType w:val="hybridMultilevel"/>
    <w:tmpl w:val="E26020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D5402"/>
    <w:multiLevelType w:val="hybridMultilevel"/>
    <w:tmpl w:val="F53EF416"/>
    <w:lvl w:ilvl="0" w:tplc="AF58513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84"/>
    <w:rsid w:val="000C41EC"/>
    <w:rsid w:val="0010661B"/>
    <w:rsid w:val="002E10F5"/>
    <w:rsid w:val="002F2983"/>
    <w:rsid w:val="003136C6"/>
    <w:rsid w:val="003258CB"/>
    <w:rsid w:val="003553A7"/>
    <w:rsid w:val="00526272"/>
    <w:rsid w:val="00553A0E"/>
    <w:rsid w:val="0058035B"/>
    <w:rsid w:val="006371E4"/>
    <w:rsid w:val="0066063D"/>
    <w:rsid w:val="00660B53"/>
    <w:rsid w:val="0075312F"/>
    <w:rsid w:val="007815F1"/>
    <w:rsid w:val="00812FEC"/>
    <w:rsid w:val="008501D0"/>
    <w:rsid w:val="00910003"/>
    <w:rsid w:val="00962A4C"/>
    <w:rsid w:val="00B44477"/>
    <w:rsid w:val="00C144C2"/>
    <w:rsid w:val="00DC0B84"/>
    <w:rsid w:val="00E1795F"/>
    <w:rsid w:val="00E82FF9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64638F-16F3-4122-AD42-F2952FF3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83"/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C0B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DC0B84"/>
    <w:rPr>
      <w:rFonts w:cs="Times New Roman"/>
      <w:b/>
      <w:bCs/>
    </w:rPr>
  </w:style>
  <w:style w:type="paragraph" w:customStyle="1" w:styleId="tj">
    <w:name w:val="tj"/>
    <w:basedOn w:val="a"/>
    <w:uiPriority w:val="99"/>
    <w:rsid w:val="00812F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2E10F5"/>
    <w:rPr>
      <w:rFonts w:cs="Times New Roman"/>
      <w:i/>
      <w:iCs/>
    </w:rPr>
  </w:style>
  <w:style w:type="character" w:styleId="a6">
    <w:name w:val="Hyperlink"/>
    <w:uiPriority w:val="99"/>
    <w:semiHidden/>
    <w:rsid w:val="002E10F5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unhideWhenUsed/>
    <w:rsid w:val="00FD65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just.gov.ua/m/formi-zayav-u-sferi-derjavnoi-reestratsii-yuridichnih-osib-fizichnih-osib-pidpriemtsiv-ta-gromadskih-formuv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just.gov.ua/files/general/2020/05/27/20200527154610-99.pdf" TargetMode="External"/><Relationship Id="rId5" Type="http://schemas.openxmlformats.org/officeDocument/2006/relationships/hyperlink" Target="https://minjust.gov.ua/files/general/2020/05/27/20200527154541-6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3539</Words>
  <Characters>2018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Членьким організаціям ФПУ</vt:lpstr>
    </vt:vector>
  </TitlesOfParts>
  <Company>Reanimator Extreme Edition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Членьким організаціям ФПУ</dc:title>
  <dc:subject/>
  <dc:creator>User</dc:creator>
  <cp:keywords/>
  <dc:description/>
  <cp:lastModifiedBy>USER</cp:lastModifiedBy>
  <cp:revision>2</cp:revision>
  <dcterms:created xsi:type="dcterms:W3CDTF">2020-06-01T10:43:00Z</dcterms:created>
  <dcterms:modified xsi:type="dcterms:W3CDTF">2020-06-01T10:43:00Z</dcterms:modified>
</cp:coreProperties>
</file>