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09" w:rsidRPr="00B9201C" w:rsidRDefault="00860007">
      <w:pPr>
        <w:pStyle w:val="a3"/>
        <w:jc w:val="center"/>
      </w:pPr>
      <w:r w:rsidRPr="00B9201C">
        <w:rPr>
          <w:b/>
          <w:bCs/>
        </w:rPr>
        <w:t>МІНІСТЕРСТВО СОЦІАЛЬНОЇ ПОЛІТИКИ УКРАЇНИ</w:t>
      </w:r>
    </w:p>
    <w:p w:rsidR="00DA2B09" w:rsidRPr="00B9201C" w:rsidRDefault="00860007">
      <w:pPr>
        <w:pStyle w:val="2"/>
        <w:jc w:val="center"/>
        <w:rPr>
          <w:rFonts w:eastAsia="Times New Roman"/>
        </w:rPr>
      </w:pPr>
      <w:r w:rsidRPr="00B9201C">
        <w:rPr>
          <w:rFonts w:eastAsia="Times New Roman"/>
        </w:rPr>
        <w:t>ЛИСТ</w:t>
      </w:r>
    </w:p>
    <w:p w:rsidR="00DA2B09" w:rsidRPr="00B9201C" w:rsidRDefault="00860007">
      <w:pPr>
        <w:pStyle w:val="a3"/>
        <w:jc w:val="center"/>
        <w:rPr>
          <w:sz w:val="27"/>
          <w:szCs w:val="27"/>
        </w:rPr>
      </w:pPr>
      <w:r w:rsidRPr="00B9201C">
        <w:rPr>
          <w:b/>
          <w:bCs/>
          <w:sz w:val="27"/>
          <w:szCs w:val="27"/>
        </w:rPr>
        <w:t>від 02.01.2013 р. N 2/13/116-13</w:t>
      </w:r>
    </w:p>
    <w:p w:rsidR="00DA2B09" w:rsidRPr="00B9201C" w:rsidRDefault="00860007">
      <w:pPr>
        <w:pStyle w:val="2"/>
        <w:jc w:val="center"/>
        <w:rPr>
          <w:rFonts w:eastAsia="Times New Roman"/>
        </w:rPr>
      </w:pPr>
      <w:r w:rsidRPr="00B9201C">
        <w:rPr>
          <w:rFonts w:eastAsia="Times New Roman"/>
        </w:rPr>
        <w:t>Про оплату навчальних відпусток та проїзду до навчальних закладів</w:t>
      </w:r>
    </w:p>
    <w:p w:rsidR="00DA2B09" w:rsidRPr="00B9201C" w:rsidRDefault="00860007">
      <w:pPr>
        <w:pStyle w:val="a3"/>
        <w:jc w:val="both"/>
        <w:rPr>
          <w:sz w:val="27"/>
          <w:szCs w:val="27"/>
        </w:rPr>
      </w:pPr>
      <w:r w:rsidRPr="00B9201C">
        <w:rPr>
          <w:sz w:val="27"/>
          <w:szCs w:val="27"/>
        </w:rPr>
        <w:t>У Департаменті заробітної плати та умов праці розглянуто &lt;...&gt; лист і в межах компетенції повідомляємо.</w:t>
      </w:r>
    </w:p>
    <w:p w:rsidR="00DA2B09" w:rsidRPr="00B9201C" w:rsidRDefault="00860007">
      <w:pPr>
        <w:pStyle w:val="a3"/>
        <w:jc w:val="both"/>
        <w:rPr>
          <w:sz w:val="27"/>
          <w:szCs w:val="27"/>
        </w:rPr>
      </w:pPr>
      <w:r w:rsidRPr="00B9201C">
        <w:rPr>
          <w:sz w:val="27"/>
          <w:szCs w:val="27"/>
        </w:rPr>
        <w:t xml:space="preserve">Стаття 216 </w:t>
      </w:r>
      <w:proofErr w:type="spellStart"/>
      <w:r w:rsidRPr="00B9201C">
        <w:rPr>
          <w:sz w:val="27"/>
          <w:szCs w:val="27"/>
        </w:rPr>
        <w:t>КЗпП</w:t>
      </w:r>
      <w:proofErr w:type="spellEnd"/>
      <w:r w:rsidRPr="00B9201C">
        <w:rPr>
          <w:sz w:val="27"/>
          <w:szCs w:val="27"/>
        </w:rPr>
        <w:t xml:space="preserve"> та стаття 15 Закону України </w:t>
      </w:r>
      <w:r w:rsidR="00B9201C">
        <w:rPr>
          <w:sz w:val="27"/>
          <w:szCs w:val="27"/>
        </w:rPr>
        <w:t>«</w:t>
      </w:r>
      <w:r w:rsidRPr="00B9201C">
        <w:rPr>
          <w:sz w:val="27"/>
          <w:szCs w:val="27"/>
        </w:rPr>
        <w:t>Про відпустки</w:t>
      </w:r>
      <w:r w:rsidR="00B9201C">
        <w:rPr>
          <w:sz w:val="27"/>
          <w:szCs w:val="27"/>
        </w:rPr>
        <w:t>»</w:t>
      </w:r>
      <w:r w:rsidRPr="00B9201C">
        <w:rPr>
          <w:sz w:val="27"/>
          <w:szCs w:val="27"/>
        </w:rPr>
        <w:t xml:space="preserve"> визначають право на додаткову оплачувану відпустку у зв'язку з навчанням у вищих навчальних закладах, навчальних закладах післядипломної освіти та аспірантурі.</w:t>
      </w:r>
    </w:p>
    <w:p w:rsidR="00DA2B09" w:rsidRPr="00B9201C" w:rsidRDefault="00860007">
      <w:pPr>
        <w:pStyle w:val="a3"/>
        <w:jc w:val="both"/>
        <w:rPr>
          <w:sz w:val="27"/>
          <w:szCs w:val="27"/>
        </w:rPr>
      </w:pPr>
      <w:r w:rsidRPr="00B9201C">
        <w:rPr>
          <w:sz w:val="27"/>
          <w:szCs w:val="27"/>
        </w:rPr>
        <w:t>Такі відпустки надаються лише працівникам, які успішно навчаються без відриву від виробництва у вищих навчальних закладах з вечірньою та заочною формами навчання.</w:t>
      </w:r>
    </w:p>
    <w:p w:rsidR="00DA2B09" w:rsidRPr="00B9201C" w:rsidRDefault="00860007">
      <w:pPr>
        <w:pStyle w:val="a3"/>
        <w:jc w:val="both"/>
        <w:rPr>
          <w:sz w:val="27"/>
          <w:szCs w:val="27"/>
        </w:rPr>
      </w:pPr>
      <w:r w:rsidRPr="00B9201C">
        <w:rPr>
          <w:sz w:val="27"/>
          <w:szCs w:val="27"/>
        </w:rPr>
        <w:t xml:space="preserve">Для отримання додаткової сплачуваної відпустки у зв'язку з навчанням працівнику-студенту необхідно надати роботодавцю </w:t>
      </w:r>
      <w:r w:rsidRPr="00B9201C">
        <w:rPr>
          <w:b/>
          <w:bCs/>
          <w:sz w:val="27"/>
          <w:szCs w:val="27"/>
        </w:rPr>
        <w:t xml:space="preserve">довідку-виклик </w:t>
      </w:r>
      <w:r w:rsidRPr="00B9201C">
        <w:rPr>
          <w:sz w:val="27"/>
          <w:szCs w:val="27"/>
        </w:rPr>
        <w:t xml:space="preserve">навчального закладу на сесію, в якій, зокрема, зазначається: форма навчання; рівень акредитації навчального закладу; курс, на якому працівник навчається, період сесії, встановлений навчальним закладом, підстава для надання такої відпустки (для складання заліків та іспитів, настановних занять, державних іспитів, для підготовки та захисту дипломної роботи) та написати </w:t>
      </w:r>
      <w:r w:rsidRPr="00B9201C">
        <w:rPr>
          <w:b/>
          <w:bCs/>
          <w:sz w:val="27"/>
          <w:szCs w:val="27"/>
        </w:rPr>
        <w:t>заяву про надання такої відпустки</w:t>
      </w:r>
      <w:r w:rsidRPr="00B9201C">
        <w:rPr>
          <w:sz w:val="27"/>
          <w:szCs w:val="27"/>
        </w:rPr>
        <w:t>.</w:t>
      </w:r>
    </w:p>
    <w:p w:rsidR="00DA2B09" w:rsidRPr="00B9201C" w:rsidRDefault="00860007">
      <w:pPr>
        <w:pStyle w:val="a3"/>
        <w:jc w:val="both"/>
        <w:rPr>
          <w:sz w:val="27"/>
          <w:szCs w:val="27"/>
        </w:rPr>
      </w:pPr>
      <w:r w:rsidRPr="00B9201C">
        <w:rPr>
          <w:sz w:val="27"/>
          <w:szCs w:val="27"/>
        </w:rPr>
        <w:t xml:space="preserve">Отже, для роботодавця підтвердженням того, що працівник-студент успішно навчається (тобто за ним немає </w:t>
      </w:r>
      <w:proofErr w:type="spellStart"/>
      <w:r w:rsidRPr="00B9201C">
        <w:rPr>
          <w:sz w:val="27"/>
          <w:szCs w:val="27"/>
        </w:rPr>
        <w:t>академзаборгованості</w:t>
      </w:r>
      <w:proofErr w:type="spellEnd"/>
      <w:r w:rsidRPr="00B9201C">
        <w:rPr>
          <w:sz w:val="27"/>
          <w:szCs w:val="27"/>
        </w:rPr>
        <w:t xml:space="preserve">) та тривалості перебування у навчальній відпустці є довідка-виклик навчального закладу. Вимоги адміністрації підприємства щодо отримання від навчального закладу після завершення сесії довідок про відсутність за працівником-студентом </w:t>
      </w:r>
      <w:proofErr w:type="spellStart"/>
      <w:r w:rsidRPr="00B9201C">
        <w:rPr>
          <w:sz w:val="27"/>
          <w:szCs w:val="27"/>
        </w:rPr>
        <w:t>академзаборгованості</w:t>
      </w:r>
      <w:proofErr w:type="spellEnd"/>
      <w:r w:rsidRPr="00B9201C">
        <w:rPr>
          <w:sz w:val="27"/>
          <w:szCs w:val="27"/>
        </w:rPr>
        <w:t xml:space="preserve"> чи повернення на підприємство другої відрізної частини довідки-виклику є </w:t>
      </w:r>
      <w:r w:rsidRPr="00B9201C">
        <w:rPr>
          <w:b/>
          <w:bCs/>
          <w:sz w:val="27"/>
          <w:szCs w:val="27"/>
        </w:rPr>
        <w:t>неправомірними</w:t>
      </w:r>
      <w:r w:rsidRPr="00B9201C">
        <w:rPr>
          <w:sz w:val="27"/>
          <w:szCs w:val="27"/>
        </w:rPr>
        <w:t>.</w:t>
      </w:r>
    </w:p>
    <w:p w:rsidR="00DA2B09" w:rsidRPr="00B9201C" w:rsidRDefault="00860007">
      <w:pPr>
        <w:pStyle w:val="a3"/>
        <w:jc w:val="both"/>
        <w:rPr>
          <w:sz w:val="27"/>
          <w:szCs w:val="27"/>
        </w:rPr>
      </w:pPr>
      <w:r w:rsidRPr="00B9201C">
        <w:rPr>
          <w:sz w:val="27"/>
          <w:szCs w:val="27"/>
        </w:rPr>
        <w:t xml:space="preserve">Відповідно до статті 217 </w:t>
      </w:r>
      <w:proofErr w:type="spellStart"/>
      <w:r w:rsidRPr="00B9201C">
        <w:rPr>
          <w:sz w:val="27"/>
          <w:szCs w:val="27"/>
        </w:rPr>
        <w:t>КЗпП</w:t>
      </w:r>
      <w:proofErr w:type="spellEnd"/>
      <w:r w:rsidRPr="00B9201C">
        <w:rPr>
          <w:sz w:val="27"/>
          <w:szCs w:val="27"/>
        </w:rPr>
        <w:t xml:space="preserve"> на час додаткових відпусток у зв'язку з навчанням за працівниками за основним місцем роботи зберігається середня заробітна плата.</w:t>
      </w:r>
    </w:p>
    <w:p w:rsidR="00DA2B09" w:rsidRPr="00B9201C" w:rsidRDefault="00860007">
      <w:pPr>
        <w:pStyle w:val="a3"/>
        <w:jc w:val="both"/>
        <w:rPr>
          <w:sz w:val="27"/>
          <w:szCs w:val="27"/>
        </w:rPr>
      </w:pPr>
      <w:r w:rsidRPr="00B9201C">
        <w:rPr>
          <w:sz w:val="27"/>
          <w:szCs w:val="27"/>
        </w:rPr>
        <w:t xml:space="preserve">Нарахування заробітної плати за час відпустки у зв'язку з навчанням провадиться згідно з наказом роботодавця про надання відпустки. Виплата цих відпускних провадиться </w:t>
      </w:r>
      <w:r w:rsidRPr="00B9201C">
        <w:rPr>
          <w:b/>
          <w:bCs/>
          <w:sz w:val="27"/>
          <w:szCs w:val="27"/>
        </w:rPr>
        <w:t xml:space="preserve">не пізніше ніж за три дні до початку відпустки </w:t>
      </w:r>
      <w:r w:rsidRPr="00B9201C">
        <w:rPr>
          <w:sz w:val="27"/>
          <w:szCs w:val="27"/>
        </w:rPr>
        <w:t>(ст. 21 Закону України "Про відпустки").</w:t>
      </w:r>
    </w:p>
    <w:p w:rsidR="00DA2B09" w:rsidRPr="00B9201C" w:rsidRDefault="00860007">
      <w:pPr>
        <w:pStyle w:val="a3"/>
        <w:jc w:val="both"/>
        <w:rPr>
          <w:sz w:val="27"/>
          <w:szCs w:val="27"/>
        </w:rPr>
      </w:pPr>
      <w:r w:rsidRPr="00B9201C">
        <w:rPr>
          <w:sz w:val="27"/>
          <w:szCs w:val="27"/>
        </w:rPr>
        <w:t xml:space="preserve">Згідно зі статтею 219 </w:t>
      </w:r>
      <w:proofErr w:type="spellStart"/>
      <w:r w:rsidRPr="00B9201C">
        <w:rPr>
          <w:sz w:val="27"/>
          <w:szCs w:val="27"/>
        </w:rPr>
        <w:t>КЗпП</w:t>
      </w:r>
      <w:proofErr w:type="spellEnd"/>
      <w:r w:rsidRPr="00B9201C">
        <w:rPr>
          <w:sz w:val="27"/>
          <w:szCs w:val="27"/>
        </w:rPr>
        <w:t xml:space="preserve"> на роботодавця незалежно від форми власності підприємства покладається обов'язок оплачувати працівникам, які навчаються у вищих навчальних закладах з вечірньою та заочною формами навчання, проїзд до </w:t>
      </w:r>
      <w:r w:rsidRPr="00B9201C">
        <w:rPr>
          <w:sz w:val="27"/>
          <w:szCs w:val="27"/>
        </w:rPr>
        <w:lastRenderedPageBreak/>
        <w:t>місця знаходження навчального закладу і назад один раз на рік на настановні заняття, для виконання лабораторних робіт і складання заліків та іспитів - у розмірі 50 відсотків вартості проїзду.</w:t>
      </w:r>
    </w:p>
    <w:p w:rsidR="00DA2B09" w:rsidRPr="00B9201C" w:rsidRDefault="00860007">
      <w:pPr>
        <w:pStyle w:val="a3"/>
        <w:jc w:val="both"/>
        <w:rPr>
          <w:sz w:val="27"/>
          <w:szCs w:val="27"/>
        </w:rPr>
      </w:pPr>
      <w:r w:rsidRPr="00B9201C">
        <w:rPr>
          <w:sz w:val="27"/>
          <w:szCs w:val="27"/>
        </w:rPr>
        <w:t>У такому ж розмірі провадиться оплата проїзду для підготовки і захисту дипломного проекту (роботи) або складання державних іспитів.</w:t>
      </w:r>
    </w:p>
    <w:p w:rsidR="00DA2B09" w:rsidRPr="00B9201C" w:rsidRDefault="00860007">
      <w:pPr>
        <w:pStyle w:val="a3"/>
        <w:jc w:val="both"/>
        <w:rPr>
          <w:sz w:val="27"/>
          <w:szCs w:val="27"/>
        </w:rPr>
      </w:pPr>
      <w:r w:rsidRPr="00B9201C">
        <w:rPr>
          <w:sz w:val="27"/>
          <w:szCs w:val="27"/>
        </w:rPr>
        <w:t>У випадку, коли працівник під час сесії у ВНЗ, що знаходиться в іншому населеному пункті, захворів, у зв'язку з чим повернувся через тиждень після закінчення навчальної відпустки і надав роботодавцю підтверджуючий тимчасову непрацездатність документ, засвідчений в установленому порядку, то вважаємо, що проїзд до місця знаходження навчального закладу і назад йому має бути оплачено у розмірі 50 відсотків вартості проїзду. Оплата проїзду провадиться згідно з правилами оплати проїзду при відрядженнях.</w:t>
      </w:r>
    </w:p>
    <w:p w:rsidR="00DA2B09" w:rsidRPr="00B9201C" w:rsidRDefault="00DA2B09">
      <w:pPr>
        <w:pStyle w:val="a3"/>
        <w:jc w:val="both"/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3"/>
        <w:gridCol w:w="4894"/>
      </w:tblGrid>
      <w:tr w:rsidR="00DA2B09" w:rsidRPr="00B9201C">
        <w:trPr>
          <w:tblCellSpacing w:w="22" w:type="dxa"/>
        </w:trPr>
        <w:tc>
          <w:tcPr>
            <w:tcW w:w="2500" w:type="pct"/>
            <w:hideMark/>
          </w:tcPr>
          <w:p w:rsidR="00DA2B09" w:rsidRPr="00B9201C" w:rsidRDefault="00860007">
            <w:pPr>
              <w:pStyle w:val="a3"/>
              <w:jc w:val="center"/>
            </w:pPr>
            <w:r w:rsidRPr="00B9201C">
              <w:rPr>
                <w:b/>
                <w:bCs/>
                <w:sz w:val="27"/>
                <w:szCs w:val="27"/>
              </w:rPr>
              <w:t xml:space="preserve">Заступник директора Департаменту - </w:t>
            </w:r>
            <w:r w:rsidRPr="00B9201C">
              <w:rPr>
                <w:sz w:val="27"/>
                <w:szCs w:val="27"/>
              </w:rPr>
              <w:br/>
            </w:r>
            <w:r w:rsidRPr="00B9201C">
              <w:rPr>
                <w:b/>
                <w:bCs/>
                <w:sz w:val="27"/>
                <w:szCs w:val="27"/>
              </w:rPr>
              <w:t>начальник відділу</w:t>
            </w:r>
          </w:p>
        </w:tc>
        <w:tc>
          <w:tcPr>
            <w:tcW w:w="2500" w:type="pct"/>
            <w:vAlign w:val="bottom"/>
            <w:hideMark/>
          </w:tcPr>
          <w:p w:rsidR="00DA2B09" w:rsidRPr="00B9201C" w:rsidRDefault="00860007">
            <w:pPr>
              <w:pStyle w:val="a3"/>
              <w:jc w:val="center"/>
            </w:pPr>
            <w:r w:rsidRPr="00B9201C">
              <w:rPr>
                <w:b/>
                <w:bCs/>
                <w:sz w:val="27"/>
                <w:szCs w:val="27"/>
              </w:rPr>
              <w:t xml:space="preserve">Т. </w:t>
            </w:r>
            <w:proofErr w:type="spellStart"/>
            <w:r w:rsidRPr="00B9201C">
              <w:rPr>
                <w:b/>
                <w:bCs/>
                <w:sz w:val="27"/>
                <w:szCs w:val="27"/>
              </w:rPr>
              <w:t>Сташків</w:t>
            </w:r>
            <w:proofErr w:type="spellEnd"/>
          </w:p>
        </w:tc>
      </w:tr>
    </w:tbl>
    <w:p w:rsidR="00860007" w:rsidRPr="00B9201C" w:rsidRDefault="00860007">
      <w:pPr>
        <w:rPr>
          <w:rFonts w:eastAsia="Times New Roman"/>
        </w:rPr>
      </w:pPr>
    </w:p>
    <w:sectPr w:rsidR="00860007" w:rsidRPr="00B9201C" w:rsidSect="00DA2B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compat/>
  <w:rsids>
    <w:rsidRoot w:val="007D6DC8"/>
    <w:rsid w:val="001D1CC3"/>
    <w:rsid w:val="001D5D49"/>
    <w:rsid w:val="00491067"/>
    <w:rsid w:val="007D6DC8"/>
    <w:rsid w:val="00860007"/>
    <w:rsid w:val="00B9201C"/>
    <w:rsid w:val="00DA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09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A2B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B0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A2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D1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CC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2019</Words>
  <Characters>1152</Characters>
  <Application>Microsoft Office Word</Application>
  <DocSecurity>0</DocSecurity>
  <Lines>9</Lines>
  <Paragraphs>6</Paragraphs>
  <ScaleCrop>false</ScaleCrop>
  <Company>DreamLair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userpon10</dc:creator>
  <cp:lastModifiedBy>HP</cp:lastModifiedBy>
  <cp:revision>4</cp:revision>
  <dcterms:created xsi:type="dcterms:W3CDTF">2019-10-01T07:15:00Z</dcterms:created>
  <dcterms:modified xsi:type="dcterms:W3CDTF">2019-10-01T07:17:00Z</dcterms:modified>
</cp:coreProperties>
</file>